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55" w:rsidRDefault="00426755" w:rsidP="00426755">
      <w:pPr>
        <w:jc w:val="center"/>
        <w:rPr>
          <w:b/>
        </w:rPr>
      </w:pPr>
    </w:p>
    <w:p w:rsidR="00671B58" w:rsidRPr="00426755" w:rsidRDefault="00426755" w:rsidP="00426755">
      <w:pPr>
        <w:jc w:val="center"/>
        <w:rPr>
          <w:b/>
          <w:sz w:val="28"/>
          <w:szCs w:val="28"/>
        </w:rPr>
      </w:pPr>
      <w:r w:rsidRPr="00426755">
        <w:rPr>
          <w:b/>
          <w:sz w:val="28"/>
          <w:szCs w:val="28"/>
        </w:rPr>
        <w:t>“PROVE ALTO MINHO”</w:t>
      </w:r>
    </w:p>
    <w:p w:rsidR="00426755" w:rsidRDefault="00426755" w:rsidP="00426755">
      <w:pPr>
        <w:jc w:val="center"/>
        <w:rPr>
          <w:rFonts w:ascii="Calibri" w:hAnsi="Calibri" w:cs="Times New Roman"/>
        </w:rPr>
      </w:pPr>
      <w:r>
        <w:t xml:space="preserve">Constituição do Grupo de Trabalho responsável pela criação de uma </w:t>
      </w:r>
      <w:r w:rsidRPr="00FE70B5">
        <w:rPr>
          <w:rFonts w:ascii="Calibri" w:hAnsi="Calibri" w:cs="Times New Roman"/>
        </w:rPr>
        <w:t xml:space="preserve">nova receita, </w:t>
      </w:r>
      <w:r>
        <w:rPr>
          <w:rFonts w:ascii="Calibri" w:hAnsi="Calibri" w:cs="Times New Roman"/>
        </w:rPr>
        <w:t xml:space="preserve">de </w:t>
      </w:r>
      <w:r w:rsidRPr="00FE70B5">
        <w:rPr>
          <w:rFonts w:ascii="Calibri" w:hAnsi="Calibri" w:cs="Times New Roman"/>
        </w:rPr>
        <w:t xml:space="preserve">um «novo prato», que seja um novo símbolo da gastronomia </w:t>
      </w:r>
      <w:r>
        <w:rPr>
          <w:rFonts w:ascii="Calibri" w:hAnsi="Calibri" w:cs="Times New Roman"/>
        </w:rPr>
        <w:t>de Ponte de Lima.</w:t>
      </w:r>
    </w:p>
    <w:p w:rsidR="00426755" w:rsidRDefault="00426755" w:rsidP="00426755">
      <w:pPr>
        <w:spacing w:after="0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Próxima sessão de trabalho:</w:t>
      </w:r>
    </w:p>
    <w:p w:rsidR="00426755" w:rsidRDefault="00426755" w:rsidP="00426755">
      <w:pPr>
        <w:spacing w:after="0"/>
        <w:jc w:val="center"/>
        <w:rPr>
          <w:rFonts w:ascii="Calibri" w:hAnsi="Calibri" w:cs="Times New Roman"/>
          <w:b/>
        </w:rPr>
      </w:pPr>
      <w:r w:rsidRPr="00426755">
        <w:rPr>
          <w:rFonts w:ascii="Calibri" w:hAnsi="Calibri" w:cs="Times New Roman"/>
          <w:b/>
        </w:rPr>
        <w:t xml:space="preserve">28 </w:t>
      </w:r>
      <w:proofErr w:type="gramStart"/>
      <w:r w:rsidRPr="00426755">
        <w:rPr>
          <w:rFonts w:ascii="Calibri" w:hAnsi="Calibri" w:cs="Times New Roman"/>
          <w:b/>
        </w:rPr>
        <w:t>janeiro</w:t>
      </w:r>
      <w:proofErr w:type="gramEnd"/>
      <w:r w:rsidRPr="00426755">
        <w:rPr>
          <w:rFonts w:ascii="Calibri" w:hAnsi="Calibri" w:cs="Times New Roman"/>
          <w:b/>
        </w:rPr>
        <w:t xml:space="preserve"> | 15h30m | Clara Penha – Casa dos Sabores</w:t>
      </w:r>
    </w:p>
    <w:p w:rsidR="00426755" w:rsidRDefault="00426755" w:rsidP="00426755">
      <w:pPr>
        <w:spacing w:after="0"/>
        <w:jc w:val="center"/>
        <w:rPr>
          <w:rFonts w:ascii="Calibri" w:hAnsi="Calibri" w:cs="Times New Roman"/>
          <w:b/>
        </w:rPr>
      </w:pPr>
    </w:p>
    <w:tbl>
      <w:tblPr>
        <w:tblStyle w:val="Tabelacomgrelha"/>
        <w:tblW w:w="8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268"/>
        <w:gridCol w:w="851"/>
        <w:gridCol w:w="2268"/>
        <w:gridCol w:w="2098"/>
      </w:tblGrid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Entidade: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292112">
        <w:trPr>
          <w:gridAfter w:val="1"/>
          <w:wAfter w:w="2098" w:type="dxa"/>
          <w:trHeight w:val="737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Telm</w:t>
            </w:r>
            <w:proofErr w:type="spellEnd"/>
            <w:r>
              <w:rPr>
                <w:b/>
              </w:rPr>
              <w:t>.: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</w:tbl>
    <w:p w:rsidR="00426755" w:rsidRDefault="00426755" w:rsidP="00426755">
      <w:pPr>
        <w:spacing w:after="0"/>
        <w:jc w:val="center"/>
        <w:rPr>
          <w:b/>
        </w:rPr>
      </w:pPr>
    </w:p>
    <w:p w:rsidR="00426755" w:rsidRDefault="00426755" w:rsidP="00426755">
      <w:pPr>
        <w:spacing w:after="0"/>
        <w:jc w:val="center"/>
        <w:rPr>
          <w:b/>
        </w:rPr>
      </w:pPr>
    </w:p>
    <w:tbl>
      <w:tblPr>
        <w:tblStyle w:val="Tabelacomgrelha"/>
        <w:tblW w:w="8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268"/>
        <w:gridCol w:w="851"/>
        <w:gridCol w:w="2268"/>
        <w:gridCol w:w="2098"/>
      </w:tblGrid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5F2905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5F2905">
            <w:pPr>
              <w:rPr>
                <w:b/>
              </w:rPr>
            </w:pPr>
            <w:r>
              <w:rPr>
                <w:b/>
              </w:rPr>
              <w:t>Entidade: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5F2905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</w:tr>
      <w:tr w:rsidR="00426755" w:rsidTr="00292112">
        <w:trPr>
          <w:gridAfter w:val="1"/>
          <w:wAfter w:w="2098" w:type="dxa"/>
          <w:trHeight w:val="737"/>
        </w:trPr>
        <w:tc>
          <w:tcPr>
            <w:tcW w:w="1242" w:type="dxa"/>
            <w:vAlign w:val="bottom"/>
          </w:tcPr>
          <w:p w:rsidR="00426755" w:rsidRDefault="00426755" w:rsidP="005F2905">
            <w:pPr>
              <w:rPr>
                <w:b/>
              </w:rPr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Telm</w:t>
            </w:r>
            <w:proofErr w:type="spellEnd"/>
            <w:r>
              <w:rPr>
                <w:b/>
              </w:rPr>
              <w:t>.: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</w:tr>
      <w:tr w:rsidR="00426755" w:rsidTr="00292112">
        <w:trPr>
          <w:trHeight w:val="737"/>
        </w:trPr>
        <w:tc>
          <w:tcPr>
            <w:tcW w:w="1242" w:type="dxa"/>
            <w:vAlign w:val="bottom"/>
          </w:tcPr>
          <w:p w:rsidR="00426755" w:rsidRDefault="00426755" w:rsidP="005F2905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5F2905">
            <w:pPr>
              <w:rPr>
                <w:b/>
              </w:rPr>
            </w:pPr>
          </w:p>
        </w:tc>
      </w:tr>
    </w:tbl>
    <w:p w:rsidR="00426755" w:rsidRDefault="00426755" w:rsidP="00426755">
      <w:pPr>
        <w:spacing w:after="0"/>
        <w:jc w:val="center"/>
        <w:rPr>
          <w:b/>
        </w:rPr>
      </w:pPr>
    </w:p>
    <w:p w:rsidR="00292112" w:rsidRDefault="00292112" w:rsidP="00426755">
      <w:pPr>
        <w:spacing w:after="0"/>
        <w:jc w:val="center"/>
        <w:rPr>
          <w:b/>
        </w:rPr>
      </w:pPr>
    </w:p>
    <w:p w:rsidR="00292112" w:rsidRDefault="00292112" w:rsidP="00292112">
      <w:pPr>
        <w:spacing w:after="0"/>
        <w:rPr>
          <w:i/>
          <w:sz w:val="20"/>
          <w:szCs w:val="20"/>
        </w:rPr>
      </w:pPr>
      <w:r w:rsidRPr="00292112">
        <w:rPr>
          <w:b/>
          <w:i/>
          <w:sz w:val="20"/>
          <w:szCs w:val="20"/>
        </w:rPr>
        <w:t>Nota:</w:t>
      </w:r>
      <w:r w:rsidRPr="00292112">
        <w:rPr>
          <w:i/>
          <w:sz w:val="20"/>
          <w:szCs w:val="20"/>
        </w:rPr>
        <w:t xml:space="preserve"> Vagas limitadas. </w:t>
      </w:r>
      <w:proofErr w:type="gramStart"/>
      <w:r w:rsidRPr="00292112">
        <w:rPr>
          <w:i/>
          <w:sz w:val="20"/>
          <w:szCs w:val="20"/>
        </w:rPr>
        <w:t>Inscrições sujeitas</w:t>
      </w:r>
      <w:proofErr w:type="gramEnd"/>
      <w:r w:rsidRPr="00292112">
        <w:rPr>
          <w:i/>
          <w:sz w:val="20"/>
          <w:szCs w:val="20"/>
        </w:rPr>
        <w:t xml:space="preserve"> a confirmação. </w:t>
      </w:r>
      <w:r>
        <w:rPr>
          <w:i/>
          <w:sz w:val="20"/>
          <w:szCs w:val="20"/>
        </w:rPr>
        <w:t>Preencher e enviar para os seguintes contactos:</w:t>
      </w:r>
    </w:p>
    <w:p w:rsidR="00292112" w:rsidRDefault="00292112" w:rsidP="00292112">
      <w:pPr>
        <w:spacing w:after="0"/>
        <w:rPr>
          <w:i/>
          <w:sz w:val="20"/>
          <w:szCs w:val="20"/>
        </w:rPr>
      </w:pPr>
      <w:proofErr w:type="gramStart"/>
      <w:r w:rsidRPr="00292112">
        <w:rPr>
          <w:i/>
          <w:sz w:val="20"/>
          <w:szCs w:val="20"/>
          <w:u w:val="single"/>
        </w:rPr>
        <w:t>terra-formar@cm-pontedelima.pt</w:t>
      </w:r>
      <w:proofErr w:type="gramEnd"/>
      <w:r w:rsidRPr="002921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|Município de Ponte de Lima * Gabinete Terra * Praça da República 4990-062 Ponte de Lima</w:t>
      </w:r>
    </w:p>
    <w:p w:rsidR="00292112" w:rsidRPr="00292112" w:rsidRDefault="00292112" w:rsidP="00292112">
      <w:pPr>
        <w:spacing w:after="0"/>
        <w:rPr>
          <w:i/>
          <w:sz w:val="20"/>
          <w:szCs w:val="20"/>
        </w:rPr>
      </w:pPr>
    </w:p>
    <w:sectPr w:rsidR="00292112" w:rsidRPr="00292112" w:rsidSect="00671B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55" w:rsidRDefault="00426755" w:rsidP="00426755">
      <w:pPr>
        <w:spacing w:after="0" w:line="240" w:lineRule="auto"/>
      </w:pPr>
      <w:r>
        <w:separator/>
      </w:r>
    </w:p>
  </w:endnote>
  <w:endnote w:type="continuationSeparator" w:id="0">
    <w:p w:rsidR="00426755" w:rsidRDefault="00426755" w:rsidP="0042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55" w:rsidRDefault="00426755" w:rsidP="00426755">
      <w:pPr>
        <w:spacing w:after="0" w:line="240" w:lineRule="auto"/>
      </w:pPr>
      <w:r>
        <w:separator/>
      </w:r>
    </w:p>
  </w:footnote>
  <w:footnote w:type="continuationSeparator" w:id="0">
    <w:p w:rsidR="00426755" w:rsidRDefault="00426755" w:rsidP="0042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55" w:rsidRDefault="00426755" w:rsidP="00426755">
    <w:pPr>
      <w:pStyle w:val="Cabealho"/>
      <w:jc w:val="right"/>
    </w:pPr>
    <w:r w:rsidRPr="00F11367">
      <w:rPr>
        <w:noProof/>
        <w:lang w:eastAsia="pt-PT"/>
      </w:rPr>
      <w:drawing>
        <wp:inline distT="0" distB="0" distL="0" distR="0">
          <wp:extent cx="1557267" cy="570876"/>
          <wp:effectExtent l="19050" t="0" r="4833" b="0"/>
          <wp:docPr id="2" name="Imagem 1" descr="O:\Perfil\Ambiente de trabalho\mpl1 [Convertido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erfil\Ambiente de trabalho\mpl1 [Convertido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753" cy="571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color w:val="0000FF"/>
        <w:lang w:eastAsia="pt-PT"/>
      </w:rPr>
      <w:drawing>
        <wp:inline distT="0" distB="0" distL="0" distR="0">
          <wp:extent cx="646847" cy="646847"/>
          <wp:effectExtent l="19050" t="0" r="853" b="0"/>
          <wp:docPr id="5" name="irc_mi" descr="http://www.meiosepublicidade.pt/wp-content/uploads/2009/04/cim_alto_minh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meiosepublicidade.pt/wp-content/uploads/2009/04/cim_alto_minh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13" cy="648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t-PT"/>
      </w:rPr>
      <w:drawing>
        <wp:inline distT="0" distB="0" distL="0" distR="0">
          <wp:extent cx="540509" cy="628861"/>
          <wp:effectExtent l="19050" t="0" r="0" b="0"/>
          <wp:docPr id="4" name="Imagem 0" descr="aph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hort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2271" cy="630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426755" w:rsidRDefault="00426755" w:rsidP="00426755">
    <w:pPr>
      <w:pStyle w:val="Cabealho"/>
      <w:jc w:val="right"/>
    </w:pPr>
  </w:p>
  <w:p w:rsidR="00426755" w:rsidRDefault="0042675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755"/>
    <w:rsid w:val="00292112"/>
    <w:rsid w:val="00426755"/>
    <w:rsid w:val="0067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42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26755"/>
  </w:style>
  <w:style w:type="paragraph" w:styleId="Rodap">
    <w:name w:val="footer"/>
    <w:basedOn w:val="Normal"/>
    <w:link w:val="RodapCarcter"/>
    <w:uiPriority w:val="99"/>
    <w:semiHidden/>
    <w:unhideWhenUsed/>
    <w:rsid w:val="0042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26755"/>
  </w:style>
  <w:style w:type="paragraph" w:styleId="Textodebalo">
    <w:name w:val="Balloon Text"/>
    <w:basedOn w:val="Normal"/>
    <w:link w:val="TextodebaloCarcter"/>
    <w:uiPriority w:val="99"/>
    <w:semiHidden/>
    <w:unhideWhenUsed/>
    <w:rsid w:val="0042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75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2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92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pt/url?sa=i&amp;rct=j&amp;q=&amp;esrc=s&amp;source=images&amp;cd=&amp;cad=rja&amp;uact=8&amp;ved=0CAcQjRw&amp;url=http%3A%2F%2Fwww.meiosepublicidade.pt%2F2009%2F04%2Fcieneponto-cria-identidade-da-comunidade-alto-minho%2F&amp;ei=Xt63VNGLPMK5aZ6wgugO&amp;bvm=bv.83640239,d.ZGU&amp;psig=AFQjCNF5AyVQ_98IzUBbO1dz1v6YZYplDw&amp;ust=1421422555044576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vsilva</dc:creator>
  <cp:lastModifiedBy>vsilva</cp:lastModifiedBy>
  <cp:revision>1</cp:revision>
  <dcterms:created xsi:type="dcterms:W3CDTF">2015-01-15T15:32:00Z</dcterms:created>
  <dcterms:modified xsi:type="dcterms:W3CDTF">2015-01-15T15:49:00Z</dcterms:modified>
</cp:coreProperties>
</file>